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75" w:rsidRDefault="006629C1">
      <w:pPr>
        <w:rPr>
          <w:rFonts w:ascii="Arial" w:hAnsi="Arial" w:cs="Arial"/>
          <w:b/>
          <w:bCs/>
          <w:color w:val="212529"/>
          <w:sz w:val="17"/>
          <w:szCs w:val="17"/>
        </w:rPr>
      </w:pPr>
      <w:r>
        <w:t xml:space="preserve">0362: </w:t>
      </w:r>
      <w:proofErr w:type="spellStart"/>
      <w:r>
        <w:rPr>
          <w:rFonts w:ascii="Arial" w:hAnsi="Arial" w:cs="Arial"/>
          <w:b/>
          <w:bCs/>
          <w:color w:val="212529"/>
          <w:sz w:val="17"/>
          <w:szCs w:val="17"/>
        </w:rPr>
        <w:t>Guia_Guía</w:t>
      </w:r>
      <w:proofErr w:type="spellEnd"/>
      <w:r>
        <w:rPr>
          <w:rFonts w:ascii="Arial" w:hAnsi="Arial" w:cs="Arial"/>
          <w:b/>
          <w:bCs/>
          <w:color w:val="212529"/>
          <w:sz w:val="17"/>
          <w:szCs w:val="17"/>
        </w:rPr>
        <w:t xml:space="preserve"> de Cumplimiento de la LDF</w:t>
      </w:r>
    </w:p>
    <w:p w:rsidR="006629C1" w:rsidRDefault="006629C1">
      <w:r>
        <w:rPr>
          <w:rFonts w:ascii="Arial" w:hAnsi="Arial" w:cs="Arial"/>
          <w:b/>
          <w:bCs/>
          <w:color w:val="212529"/>
          <w:sz w:val="17"/>
          <w:szCs w:val="17"/>
        </w:rPr>
        <w:t>SOLO SE PRESENTA EN CTA PUBLICA</w:t>
      </w:r>
      <w:bookmarkStart w:id="0" w:name="_GoBack"/>
      <w:bookmarkEnd w:id="0"/>
    </w:p>
    <w:sectPr w:rsidR="006629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C1"/>
    <w:rsid w:val="006629C1"/>
    <w:rsid w:val="00E2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206B"/>
  <w15:chartTrackingRefBased/>
  <w15:docId w15:val="{F66918CA-4332-46DE-A784-155A526D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1</cp:revision>
  <dcterms:created xsi:type="dcterms:W3CDTF">2019-07-11T18:05:00Z</dcterms:created>
  <dcterms:modified xsi:type="dcterms:W3CDTF">2019-07-11T18:07:00Z</dcterms:modified>
</cp:coreProperties>
</file>