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71" w:rsidRDefault="00441D71" w:rsidP="00441D71">
      <w:pPr>
        <w:pStyle w:val="Ttulo1"/>
        <w:rPr>
          <w:rFonts w:ascii="Arial" w:hAnsi="Arial" w:cs="Arial"/>
          <w:sz w:val="24"/>
          <w:szCs w:val="24"/>
        </w:rPr>
      </w:pPr>
    </w:p>
    <w:p w:rsidR="00441D71" w:rsidRDefault="00AA3F83" w:rsidP="00441D71">
      <w:pPr>
        <w:pStyle w:val="Ttulo1"/>
        <w:rPr>
          <w:rFonts w:ascii="Arial" w:hAnsi="Arial" w:cs="Arial"/>
          <w:sz w:val="24"/>
          <w:szCs w:val="24"/>
          <w14:textOutline w14:w="317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441D71">
        <w:rPr>
          <w:rFonts w:ascii="Arial" w:hAnsi="Arial" w:cs="Arial"/>
          <w:sz w:val="24"/>
          <w:szCs w:val="24"/>
          <w14:textOutline w14:w="317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PLAN DE TRABAJO </w:t>
      </w:r>
      <w:r w:rsidR="00441D71" w:rsidRPr="00441D71">
        <w:rPr>
          <w:rFonts w:ascii="Arial" w:hAnsi="Arial" w:cs="Arial"/>
          <w:sz w:val="24"/>
          <w:szCs w:val="24"/>
          <w14:textOutline w14:w="317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COMUNICACIÓN SOCIAL Y </w:t>
      </w:r>
      <w:r w:rsidRPr="00441D71">
        <w:rPr>
          <w:rFonts w:ascii="Arial" w:hAnsi="Arial" w:cs="Arial"/>
          <w:sz w:val="24"/>
          <w:szCs w:val="24"/>
          <w14:textOutline w14:w="317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CULTURA DEL AGUA 2019</w:t>
      </w:r>
    </w:p>
    <w:p w:rsidR="00AA3F83" w:rsidRPr="00441D71" w:rsidRDefault="00023932" w:rsidP="00441D71">
      <w:pPr>
        <w:pStyle w:val="Ttulo1"/>
        <w:rPr>
          <w:rFonts w:ascii="Arial" w:hAnsi="Arial" w:cs="Arial"/>
          <w:sz w:val="24"/>
          <w:szCs w:val="24"/>
          <w14:textOutline w14:w="317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441D71">
        <w:rPr>
          <w:rFonts w:ascii="Arial" w:hAnsi="Arial" w:cs="Arial"/>
          <w:b/>
          <w:sz w:val="24"/>
          <w:szCs w:val="24"/>
        </w:rPr>
        <w:t>PERIODO</w:t>
      </w:r>
      <w:r w:rsidR="000A217B" w:rsidRPr="00441D71">
        <w:rPr>
          <w:rFonts w:ascii="Arial" w:hAnsi="Arial" w:cs="Arial"/>
          <w:b/>
          <w:sz w:val="24"/>
          <w:szCs w:val="24"/>
        </w:rPr>
        <w:t xml:space="preserve"> DEL </w:t>
      </w:r>
      <w:r w:rsidRPr="00441D71">
        <w:rPr>
          <w:rFonts w:ascii="Arial" w:hAnsi="Arial" w:cs="Arial"/>
          <w:b/>
          <w:sz w:val="24"/>
          <w:szCs w:val="24"/>
        </w:rPr>
        <w:t xml:space="preserve"> 1° DE ENERO AL 31 DE DICIEMBRE DE 2019.</w:t>
      </w:r>
    </w:p>
    <w:p w:rsidR="000A217B" w:rsidRPr="00441D71" w:rsidRDefault="009D1EB8" w:rsidP="000A217B">
      <w:pPr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OBJETIVO</w:t>
      </w:r>
      <w:r w:rsidR="00023932" w:rsidRPr="00441D71">
        <w:rPr>
          <w:rFonts w:ascii="Arial" w:hAnsi="Arial" w:cs="Arial"/>
          <w:sz w:val="24"/>
          <w:szCs w:val="24"/>
        </w:rPr>
        <w:t xml:space="preserve">: LOGRAR EL AUMENTO DE CONCIENCIA </w:t>
      </w:r>
      <w:r w:rsidR="00E074E3" w:rsidRPr="00441D71">
        <w:rPr>
          <w:rFonts w:ascii="Arial" w:hAnsi="Arial" w:cs="Arial"/>
          <w:sz w:val="24"/>
          <w:szCs w:val="24"/>
        </w:rPr>
        <w:t>A</w:t>
      </w:r>
      <w:r w:rsidR="00023932" w:rsidRPr="00441D71">
        <w:rPr>
          <w:rFonts w:ascii="Arial" w:hAnsi="Arial" w:cs="Arial"/>
          <w:sz w:val="24"/>
          <w:szCs w:val="24"/>
        </w:rPr>
        <w:t xml:space="preserve"> LA POBLACIÓN </w:t>
      </w:r>
      <w:r w:rsidR="00EF1A5E" w:rsidRPr="00441D71">
        <w:rPr>
          <w:rFonts w:ascii="Arial" w:hAnsi="Arial" w:cs="Arial"/>
          <w:sz w:val="24"/>
          <w:szCs w:val="24"/>
        </w:rPr>
        <w:t xml:space="preserve">VALLENSE </w:t>
      </w:r>
      <w:r w:rsidR="00023932" w:rsidRPr="00441D71">
        <w:rPr>
          <w:rFonts w:ascii="Arial" w:hAnsi="Arial" w:cs="Arial"/>
          <w:sz w:val="24"/>
          <w:szCs w:val="24"/>
        </w:rPr>
        <w:t>PARA LA PRESERVACIÓN DEL RECURSO HÍDRICO</w:t>
      </w:r>
      <w:r w:rsidRPr="00441D71">
        <w:rPr>
          <w:rFonts w:ascii="Arial" w:hAnsi="Arial" w:cs="Arial"/>
          <w:sz w:val="24"/>
          <w:szCs w:val="24"/>
        </w:rPr>
        <w:t xml:space="preserve"> QUE NOS PERMITA UN DESARROLLO SUSTENTABLE</w:t>
      </w:r>
      <w:r w:rsidR="00023932" w:rsidRPr="00441D71">
        <w:rPr>
          <w:rFonts w:ascii="Arial" w:hAnsi="Arial" w:cs="Arial"/>
          <w:sz w:val="24"/>
          <w:szCs w:val="24"/>
        </w:rPr>
        <w:t xml:space="preserve">, </w:t>
      </w:r>
      <w:r w:rsidRPr="00441D71">
        <w:rPr>
          <w:rFonts w:ascii="Arial" w:hAnsi="Arial" w:cs="Arial"/>
          <w:sz w:val="24"/>
          <w:szCs w:val="24"/>
        </w:rPr>
        <w:t xml:space="preserve">CONTRIBUIR A LA </w:t>
      </w:r>
      <w:r w:rsidR="00023932" w:rsidRPr="00441D71">
        <w:rPr>
          <w:rFonts w:ascii="Arial" w:hAnsi="Arial" w:cs="Arial"/>
          <w:sz w:val="24"/>
          <w:szCs w:val="24"/>
        </w:rPr>
        <w:t>REDUC</w:t>
      </w:r>
      <w:r w:rsidRPr="00441D71">
        <w:rPr>
          <w:rFonts w:ascii="Arial" w:hAnsi="Arial" w:cs="Arial"/>
          <w:sz w:val="24"/>
          <w:szCs w:val="24"/>
        </w:rPr>
        <w:t xml:space="preserve">CIÓN </w:t>
      </w:r>
      <w:r w:rsidR="000A217B" w:rsidRPr="00441D71">
        <w:rPr>
          <w:rFonts w:ascii="Arial" w:hAnsi="Arial" w:cs="Arial"/>
          <w:sz w:val="24"/>
          <w:szCs w:val="24"/>
        </w:rPr>
        <w:t>DE DESCARGAS</w:t>
      </w:r>
      <w:r w:rsidR="00023932" w:rsidRPr="00441D71">
        <w:rPr>
          <w:rFonts w:ascii="Arial" w:hAnsi="Arial" w:cs="Arial"/>
          <w:sz w:val="24"/>
          <w:szCs w:val="24"/>
        </w:rPr>
        <w:t xml:space="preserve"> FUERAS DE NORMA</w:t>
      </w:r>
      <w:r w:rsidRPr="00441D71">
        <w:rPr>
          <w:rFonts w:ascii="Arial" w:hAnsi="Arial" w:cs="Arial"/>
          <w:sz w:val="24"/>
          <w:szCs w:val="24"/>
        </w:rPr>
        <w:t xml:space="preserve"> Y CONTAR CON SEVIDORES PUBLICOS CAPACITADOS EN MATERÍA HÍDRIC</w:t>
      </w:r>
      <w:r w:rsidR="00EF1A5E" w:rsidRPr="00441D71">
        <w:rPr>
          <w:rFonts w:ascii="Arial" w:hAnsi="Arial" w:cs="Arial"/>
          <w:sz w:val="24"/>
          <w:szCs w:val="24"/>
        </w:rPr>
        <w:t>A</w:t>
      </w:r>
      <w:r w:rsidRPr="00441D71">
        <w:rPr>
          <w:rFonts w:ascii="Arial" w:hAnsi="Arial" w:cs="Arial"/>
          <w:sz w:val="24"/>
          <w:szCs w:val="24"/>
        </w:rPr>
        <w:t xml:space="preserve"> PARA LA TOMA DE DECISIONES</w:t>
      </w:r>
      <w:r w:rsidR="000A217B" w:rsidRPr="00441D71">
        <w:rPr>
          <w:rFonts w:ascii="Arial" w:hAnsi="Arial" w:cs="Arial"/>
          <w:sz w:val="24"/>
          <w:szCs w:val="24"/>
        </w:rPr>
        <w:t>.</w:t>
      </w:r>
    </w:p>
    <w:p w:rsidR="00023932" w:rsidRPr="00441D71" w:rsidRDefault="009D1EB8" w:rsidP="000A217B">
      <w:pPr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 xml:space="preserve"> PROPÓSITO</w:t>
      </w:r>
      <w:r w:rsidR="000A217B" w:rsidRPr="00441D71">
        <w:rPr>
          <w:rFonts w:ascii="Arial" w:hAnsi="Arial" w:cs="Arial"/>
          <w:sz w:val="24"/>
          <w:szCs w:val="24"/>
        </w:rPr>
        <w:t>:</w:t>
      </w:r>
      <w:r w:rsidRPr="00441D71">
        <w:rPr>
          <w:rFonts w:ascii="Arial" w:hAnsi="Arial" w:cs="Arial"/>
          <w:sz w:val="24"/>
          <w:szCs w:val="24"/>
        </w:rPr>
        <w:t xml:space="preserve"> </w:t>
      </w:r>
      <w:r w:rsidR="00A7355A" w:rsidRPr="00441D71">
        <w:rPr>
          <w:rFonts w:ascii="Arial" w:hAnsi="Arial" w:cs="Arial"/>
          <w:sz w:val="24"/>
          <w:szCs w:val="24"/>
        </w:rPr>
        <w:t>CONTRIBUIR A DAR CUMPLIMIENTO AL ARTÍCULO 4° CONSTTUCIONAL ACERCA DEL USO EQUITATIVO Y SUSTENTABLE</w:t>
      </w:r>
      <w:r w:rsidR="000A217B" w:rsidRPr="00441D71">
        <w:rPr>
          <w:rFonts w:ascii="Arial" w:hAnsi="Arial" w:cs="Arial"/>
          <w:sz w:val="24"/>
          <w:szCs w:val="24"/>
        </w:rPr>
        <w:t xml:space="preserve"> DEL RECURSO HÍDRICO, PROMOVIENDO LA PARTICIPACIÓN CIUDADANA.</w:t>
      </w:r>
    </w:p>
    <w:p w:rsidR="000A217B" w:rsidRPr="00441D71" w:rsidRDefault="000A217B" w:rsidP="00AA3F83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ÁREA: COMUNICACIÓN SOCIAL Y CULTURA DEL AGUA</w:t>
      </w:r>
    </w:p>
    <w:p w:rsidR="00EF1A5E" w:rsidRPr="00441D71" w:rsidRDefault="000A217B" w:rsidP="00AA3F83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 xml:space="preserve">PERSONAL: </w:t>
      </w:r>
    </w:p>
    <w:p w:rsidR="000A217B" w:rsidRPr="00441D71" w:rsidRDefault="000A217B" w:rsidP="00AA3F83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GESTORA DE CULTURA DEL AGUA, GRISELDA MENDOZA CEBALLOS</w:t>
      </w:r>
    </w:p>
    <w:p w:rsidR="000A217B" w:rsidRPr="00441D71" w:rsidRDefault="000A217B" w:rsidP="00AA3F83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AUXILIAR DE CULTURA DEL AGUA, WENDY RODRÍGUEZ ZAVALA.</w:t>
      </w:r>
    </w:p>
    <w:p w:rsidR="000A217B" w:rsidRPr="00441D71" w:rsidRDefault="000A217B" w:rsidP="00AA3F83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ACTIDADES A REALIZAR:</w:t>
      </w:r>
    </w:p>
    <w:p w:rsidR="000A217B" w:rsidRPr="00441D71" w:rsidRDefault="000A217B" w:rsidP="00E074E3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PROGRAMA MI ESCUELA SUSTENTABLE</w:t>
      </w:r>
    </w:p>
    <w:p w:rsidR="000A217B" w:rsidRPr="00441D71" w:rsidRDefault="000A217B" w:rsidP="00E074E3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PROGRMA MI NEGOCIO SUSTENTABLE</w:t>
      </w:r>
      <w:r w:rsidR="00654D55">
        <w:rPr>
          <w:rFonts w:ascii="Arial" w:hAnsi="Arial" w:cs="Arial"/>
          <w:sz w:val="24"/>
          <w:szCs w:val="24"/>
        </w:rPr>
        <w:t xml:space="preserve"> CON EL MEDIO AMBIENTE</w:t>
      </w:r>
      <w:bookmarkStart w:id="0" w:name="_GoBack"/>
      <w:bookmarkEnd w:id="0"/>
    </w:p>
    <w:p w:rsidR="000A217B" w:rsidRPr="00441D71" w:rsidRDefault="000A217B" w:rsidP="00E074E3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PROGRMA EMPLEADO RESPONSABLE</w:t>
      </w:r>
    </w:p>
    <w:p w:rsidR="000A217B" w:rsidRPr="00441D71" w:rsidRDefault="000A217B" w:rsidP="00E074E3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EVENTOS SOCIALES</w:t>
      </w:r>
    </w:p>
    <w:p w:rsidR="000A217B" w:rsidRPr="00441D71" w:rsidRDefault="000A217B" w:rsidP="00E074E3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DIFUSIÓN POR MEDIOS MASIVOS ACERCA DE TEMATICA HÍDRAHULICA</w:t>
      </w:r>
    </w:p>
    <w:p w:rsidR="00E074E3" w:rsidRPr="00441D71" w:rsidRDefault="00E074E3" w:rsidP="00E074E3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PLÁTICAS A INSTITUIONES EDUCATIVAS</w:t>
      </w:r>
    </w:p>
    <w:tbl>
      <w:tblPr>
        <w:tblStyle w:val="Tablaconcuadrcula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267"/>
        <w:gridCol w:w="634"/>
        <w:gridCol w:w="611"/>
        <w:gridCol w:w="669"/>
        <w:gridCol w:w="635"/>
        <w:gridCol w:w="658"/>
        <w:gridCol w:w="612"/>
        <w:gridCol w:w="578"/>
        <w:gridCol w:w="669"/>
        <w:gridCol w:w="624"/>
        <w:gridCol w:w="646"/>
        <w:gridCol w:w="658"/>
        <w:gridCol w:w="567"/>
      </w:tblGrid>
      <w:tr w:rsidR="00441D71" w:rsidRPr="00441D71" w:rsidTr="00441D71">
        <w:tc>
          <w:tcPr>
            <w:tcW w:w="8828" w:type="dxa"/>
            <w:gridSpan w:val="13"/>
            <w:shd w:val="clear" w:color="auto" w:fill="1F3864" w:themeFill="accent1" w:themeFillShade="80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CRONOGRAMA</w:t>
            </w:r>
          </w:p>
        </w:tc>
      </w:tr>
      <w:tr w:rsidR="00441D71" w:rsidRPr="00441D71" w:rsidTr="00441D71">
        <w:tc>
          <w:tcPr>
            <w:tcW w:w="1267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PROGRMA</w:t>
            </w:r>
          </w:p>
        </w:tc>
        <w:tc>
          <w:tcPr>
            <w:tcW w:w="634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ENE</w:t>
            </w:r>
          </w:p>
        </w:tc>
        <w:tc>
          <w:tcPr>
            <w:tcW w:w="611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669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635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ABR</w:t>
            </w:r>
          </w:p>
        </w:tc>
        <w:tc>
          <w:tcPr>
            <w:tcW w:w="658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612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78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JUL</w:t>
            </w:r>
          </w:p>
        </w:tc>
        <w:tc>
          <w:tcPr>
            <w:tcW w:w="669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AGO</w:t>
            </w:r>
          </w:p>
        </w:tc>
        <w:tc>
          <w:tcPr>
            <w:tcW w:w="624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SEP</w:t>
            </w:r>
          </w:p>
        </w:tc>
        <w:tc>
          <w:tcPr>
            <w:tcW w:w="646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OCT</w:t>
            </w:r>
          </w:p>
        </w:tc>
        <w:tc>
          <w:tcPr>
            <w:tcW w:w="658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DIC</w:t>
            </w:r>
          </w:p>
        </w:tc>
      </w:tr>
      <w:tr w:rsidR="00441D71" w:rsidRPr="00441D71" w:rsidTr="00441D71">
        <w:tc>
          <w:tcPr>
            <w:tcW w:w="1267" w:type="dxa"/>
            <w:shd w:val="clear" w:color="auto" w:fill="F3D2FA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ESC. SUST</w:t>
            </w:r>
          </w:p>
        </w:tc>
        <w:tc>
          <w:tcPr>
            <w:tcW w:w="63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5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2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6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1D71" w:rsidRPr="00441D71" w:rsidTr="00441D71">
        <w:tc>
          <w:tcPr>
            <w:tcW w:w="1267" w:type="dxa"/>
            <w:shd w:val="clear" w:color="auto" w:fill="F3D2FA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NEG. SUST</w:t>
            </w:r>
          </w:p>
        </w:tc>
        <w:tc>
          <w:tcPr>
            <w:tcW w:w="63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5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2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6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1D71" w:rsidRPr="00441D71" w:rsidTr="00441D71">
        <w:tc>
          <w:tcPr>
            <w:tcW w:w="1267" w:type="dxa"/>
            <w:shd w:val="clear" w:color="auto" w:fill="F3D2FA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EMPL. RESP.</w:t>
            </w:r>
          </w:p>
        </w:tc>
        <w:tc>
          <w:tcPr>
            <w:tcW w:w="63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5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D71" w:rsidRPr="00441D71" w:rsidTr="00441D71">
        <w:tc>
          <w:tcPr>
            <w:tcW w:w="1267" w:type="dxa"/>
            <w:shd w:val="clear" w:color="auto" w:fill="F3D2FA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EVENT. SOC.</w:t>
            </w:r>
          </w:p>
        </w:tc>
        <w:tc>
          <w:tcPr>
            <w:tcW w:w="63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5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1D71" w:rsidRPr="00441D71" w:rsidTr="00441D71">
        <w:tc>
          <w:tcPr>
            <w:tcW w:w="1267" w:type="dxa"/>
            <w:shd w:val="clear" w:color="auto" w:fill="F3D2FA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DIFUSIÓN</w:t>
            </w:r>
          </w:p>
        </w:tc>
        <w:tc>
          <w:tcPr>
            <w:tcW w:w="63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5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2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6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441D71" w:rsidRPr="00441D71" w:rsidTr="00441D71">
        <w:tc>
          <w:tcPr>
            <w:tcW w:w="1267" w:type="dxa"/>
            <w:shd w:val="clear" w:color="auto" w:fill="F3D2FA"/>
          </w:tcPr>
          <w:p w:rsidR="00441D71" w:rsidRPr="00441D71" w:rsidRDefault="00441D71" w:rsidP="00441D71">
            <w:pPr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PLAT. INSTIT.</w:t>
            </w:r>
          </w:p>
        </w:tc>
        <w:tc>
          <w:tcPr>
            <w:tcW w:w="63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1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35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12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7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6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D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441D71" w:rsidRPr="00441D71" w:rsidRDefault="00441D71" w:rsidP="00441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74E3" w:rsidRPr="00441D71" w:rsidRDefault="00E074E3" w:rsidP="00E074E3">
      <w:pPr>
        <w:spacing w:after="0"/>
        <w:rPr>
          <w:rFonts w:ascii="Arial" w:hAnsi="Arial" w:cs="Arial"/>
          <w:sz w:val="24"/>
          <w:szCs w:val="24"/>
        </w:rPr>
      </w:pPr>
    </w:p>
    <w:p w:rsidR="00E074E3" w:rsidRPr="00441D71" w:rsidRDefault="00E074E3" w:rsidP="00E074E3">
      <w:pPr>
        <w:spacing w:after="0"/>
        <w:rPr>
          <w:rFonts w:ascii="Arial" w:hAnsi="Arial" w:cs="Arial"/>
          <w:sz w:val="24"/>
          <w:szCs w:val="24"/>
        </w:rPr>
      </w:pPr>
    </w:p>
    <w:p w:rsidR="003901EA" w:rsidRPr="00441D71" w:rsidRDefault="003901EA" w:rsidP="00E074E3">
      <w:pPr>
        <w:spacing w:after="0"/>
        <w:rPr>
          <w:rFonts w:ascii="Arial" w:hAnsi="Arial" w:cs="Arial"/>
          <w:sz w:val="24"/>
          <w:szCs w:val="24"/>
        </w:rPr>
      </w:pPr>
    </w:p>
    <w:p w:rsidR="003901EA" w:rsidRPr="00441D71" w:rsidRDefault="003901EA" w:rsidP="00AA3F83">
      <w:pPr>
        <w:rPr>
          <w:rFonts w:ascii="Arial" w:hAnsi="Arial" w:cs="Arial"/>
          <w:sz w:val="24"/>
          <w:szCs w:val="24"/>
        </w:rPr>
      </w:pPr>
    </w:p>
    <w:p w:rsidR="003901EA" w:rsidRPr="00441D71" w:rsidRDefault="003901EA" w:rsidP="00AA3F83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DESARROLLO DE ACTIVIDAD</w:t>
      </w:r>
    </w:p>
    <w:p w:rsidR="003901EA" w:rsidRPr="00441D71" w:rsidRDefault="003901EA" w:rsidP="003901EA">
      <w:pPr>
        <w:pStyle w:val="Ttulo2"/>
        <w:rPr>
          <w:rFonts w:ascii="Arial" w:hAnsi="Arial" w:cs="Arial"/>
          <w:b/>
          <w:sz w:val="24"/>
          <w:szCs w:val="24"/>
        </w:rPr>
      </w:pPr>
      <w:r w:rsidRPr="00441D71">
        <w:rPr>
          <w:rFonts w:ascii="Arial" w:hAnsi="Arial" w:cs="Arial"/>
          <w:b/>
          <w:sz w:val="24"/>
          <w:szCs w:val="24"/>
        </w:rPr>
        <w:t>MI ESCUE</w:t>
      </w:r>
      <w:r w:rsidR="004C28DB" w:rsidRPr="00441D71">
        <w:rPr>
          <w:rFonts w:ascii="Arial" w:hAnsi="Arial" w:cs="Arial"/>
          <w:b/>
          <w:sz w:val="24"/>
          <w:szCs w:val="24"/>
        </w:rPr>
        <w:t>L</w:t>
      </w:r>
      <w:r w:rsidRPr="00441D71">
        <w:rPr>
          <w:rFonts w:ascii="Arial" w:hAnsi="Arial" w:cs="Arial"/>
          <w:b/>
          <w:sz w:val="24"/>
          <w:szCs w:val="24"/>
        </w:rPr>
        <w:t xml:space="preserve">A SUSTENTABLE </w:t>
      </w:r>
    </w:p>
    <w:p w:rsidR="003901EA" w:rsidRPr="00441D71" w:rsidRDefault="00326B3A" w:rsidP="00326B3A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 xml:space="preserve">     </w:t>
      </w:r>
      <w:r w:rsidR="003901EA" w:rsidRPr="00441D71">
        <w:rPr>
          <w:rFonts w:ascii="Arial" w:hAnsi="Arial" w:cs="Arial"/>
          <w:sz w:val="24"/>
          <w:szCs w:val="24"/>
        </w:rPr>
        <w:t>Es un Modelo Estatal de Escuelas Sustentables, generado por grupos de consulta de ECAS, SEG, CEA y CONAGUA.</w:t>
      </w:r>
    </w:p>
    <w:p w:rsidR="003D25A6" w:rsidRPr="00441D71" w:rsidRDefault="003D25A6" w:rsidP="003901EA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Con los objetivos:</w:t>
      </w:r>
    </w:p>
    <w:p w:rsidR="003901EA" w:rsidRPr="00441D71" w:rsidRDefault="003901EA" w:rsidP="003D25A6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&gt; Educar con el ejemplo para adoptar una actitud en el manejo y gestión del agua.</w:t>
      </w:r>
    </w:p>
    <w:p w:rsidR="003901EA" w:rsidRPr="00441D71" w:rsidRDefault="003901EA" w:rsidP="003D25A6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&gt; Pasar del discurso a la acción.</w:t>
      </w:r>
    </w:p>
    <w:p w:rsidR="003901EA" w:rsidRPr="00441D71" w:rsidRDefault="003901EA" w:rsidP="003D25A6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&gt; Contrarrestar los efectos por las tarifas anuales.</w:t>
      </w:r>
    </w:p>
    <w:p w:rsidR="003901EA" w:rsidRPr="00441D71" w:rsidRDefault="003901EA" w:rsidP="003D25A6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&gt; Garantizar un consumo responsable.</w:t>
      </w:r>
    </w:p>
    <w:p w:rsidR="003901EA" w:rsidRPr="00441D71" w:rsidRDefault="003901EA" w:rsidP="003D25A6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&gt; Promover la responsabilidad social.</w:t>
      </w:r>
    </w:p>
    <w:p w:rsidR="003901EA" w:rsidRPr="00441D71" w:rsidRDefault="003901EA" w:rsidP="003D25A6">
      <w:pPr>
        <w:spacing w:after="0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&gt; Reconocimiento de la importancia del agua.</w:t>
      </w:r>
    </w:p>
    <w:p w:rsidR="003D25A6" w:rsidRPr="00441D71" w:rsidRDefault="003D25A6" w:rsidP="003D25A6">
      <w:pPr>
        <w:spacing w:after="0"/>
        <w:rPr>
          <w:rFonts w:ascii="Arial" w:hAnsi="Arial" w:cs="Arial"/>
          <w:sz w:val="24"/>
          <w:szCs w:val="24"/>
        </w:rPr>
      </w:pPr>
    </w:p>
    <w:p w:rsidR="003D25A6" w:rsidRPr="00441D71" w:rsidRDefault="003D25A6" w:rsidP="00EF1A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 xml:space="preserve"> Se propone el área de Cultura del </w:t>
      </w:r>
      <w:r w:rsidR="001059FB" w:rsidRPr="00441D71">
        <w:rPr>
          <w:rFonts w:ascii="Arial" w:hAnsi="Arial" w:cs="Arial"/>
          <w:sz w:val="24"/>
          <w:szCs w:val="24"/>
        </w:rPr>
        <w:t xml:space="preserve">agua de Valle de Santiago, Gto. Registrar </w:t>
      </w:r>
      <w:r w:rsidR="00EF1A5E" w:rsidRPr="00441D71">
        <w:rPr>
          <w:rFonts w:ascii="Arial" w:hAnsi="Arial" w:cs="Arial"/>
          <w:sz w:val="24"/>
          <w:szCs w:val="24"/>
        </w:rPr>
        <w:t>1</w:t>
      </w:r>
      <w:r w:rsidR="001059FB" w:rsidRPr="00441D71">
        <w:rPr>
          <w:rFonts w:ascii="Arial" w:hAnsi="Arial" w:cs="Arial"/>
          <w:sz w:val="24"/>
          <w:szCs w:val="24"/>
        </w:rPr>
        <w:t xml:space="preserve"> Instituci</w:t>
      </w:r>
      <w:r w:rsidR="00EF1A5E" w:rsidRPr="00441D71">
        <w:rPr>
          <w:rFonts w:ascii="Arial" w:hAnsi="Arial" w:cs="Arial"/>
          <w:sz w:val="24"/>
          <w:szCs w:val="24"/>
        </w:rPr>
        <w:t>ó</w:t>
      </w:r>
      <w:r w:rsidR="001059FB" w:rsidRPr="00441D71">
        <w:rPr>
          <w:rFonts w:ascii="Arial" w:hAnsi="Arial" w:cs="Arial"/>
          <w:sz w:val="24"/>
          <w:szCs w:val="24"/>
        </w:rPr>
        <w:t>n educativa ubicada en la cabecera municipal,</w:t>
      </w:r>
      <w:r w:rsidR="00EF1A5E" w:rsidRPr="00441D71">
        <w:rPr>
          <w:rFonts w:ascii="Arial" w:hAnsi="Arial" w:cs="Arial"/>
          <w:sz w:val="24"/>
          <w:szCs w:val="24"/>
        </w:rPr>
        <w:t xml:space="preserve"> con la que se</w:t>
      </w:r>
      <w:r w:rsidR="001059FB" w:rsidRPr="00441D71">
        <w:rPr>
          <w:rFonts w:ascii="Arial" w:hAnsi="Arial" w:cs="Arial"/>
          <w:sz w:val="24"/>
          <w:szCs w:val="24"/>
        </w:rPr>
        <w:t xml:space="preserve"> realizar</w:t>
      </w:r>
      <w:r w:rsidR="00EF1A5E" w:rsidRPr="00441D71">
        <w:rPr>
          <w:rFonts w:ascii="Arial" w:hAnsi="Arial" w:cs="Arial"/>
          <w:sz w:val="24"/>
          <w:szCs w:val="24"/>
        </w:rPr>
        <w:t>án</w:t>
      </w:r>
      <w:r w:rsidR="001059FB" w:rsidRPr="00441D71">
        <w:rPr>
          <w:rFonts w:ascii="Arial" w:hAnsi="Arial" w:cs="Arial"/>
          <w:sz w:val="24"/>
          <w:szCs w:val="24"/>
        </w:rPr>
        <w:t xml:space="preserve"> talleres y acciones encaminadas al cumplimiento de los objetivos del programa.</w:t>
      </w:r>
    </w:p>
    <w:p w:rsidR="001059FB" w:rsidRPr="00441D71" w:rsidRDefault="001059FB" w:rsidP="003D25A6">
      <w:pPr>
        <w:spacing w:after="0"/>
        <w:rPr>
          <w:rFonts w:ascii="Arial" w:hAnsi="Arial" w:cs="Arial"/>
          <w:sz w:val="24"/>
          <w:szCs w:val="24"/>
        </w:rPr>
      </w:pPr>
    </w:p>
    <w:p w:rsidR="00EF1A5E" w:rsidRPr="00441D71" w:rsidRDefault="00F742E7" w:rsidP="00EF1A5E">
      <w:pPr>
        <w:pStyle w:val="Ttulo2"/>
        <w:jc w:val="both"/>
        <w:rPr>
          <w:rFonts w:ascii="Arial" w:hAnsi="Arial" w:cs="Arial"/>
          <w:b/>
          <w:sz w:val="24"/>
          <w:szCs w:val="24"/>
        </w:rPr>
      </w:pPr>
      <w:r w:rsidRPr="00441D71">
        <w:rPr>
          <w:rFonts w:ascii="Arial" w:hAnsi="Arial" w:cs="Arial"/>
          <w:b/>
          <w:sz w:val="24"/>
          <w:szCs w:val="24"/>
        </w:rPr>
        <w:t xml:space="preserve">MI </w:t>
      </w:r>
      <w:r w:rsidR="004C28DB" w:rsidRPr="00441D71">
        <w:rPr>
          <w:rFonts w:ascii="Arial" w:hAnsi="Arial" w:cs="Arial"/>
          <w:b/>
          <w:sz w:val="24"/>
          <w:szCs w:val="24"/>
        </w:rPr>
        <w:t xml:space="preserve">NEGOCIO </w:t>
      </w:r>
      <w:r w:rsidRPr="00441D71">
        <w:rPr>
          <w:rFonts w:ascii="Arial" w:hAnsi="Arial" w:cs="Arial"/>
          <w:b/>
          <w:sz w:val="24"/>
          <w:szCs w:val="24"/>
        </w:rPr>
        <w:t xml:space="preserve">SUSTENTABLE </w:t>
      </w:r>
    </w:p>
    <w:p w:rsidR="006169FD" w:rsidRPr="00441D71" w:rsidRDefault="004C28DB" w:rsidP="00EF1A5E">
      <w:pPr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 xml:space="preserve">     Programa municipal </w:t>
      </w:r>
      <w:r w:rsidR="00AE0B0F" w:rsidRPr="00441D71">
        <w:rPr>
          <w:rFonts w:ascii="Arial" w:hAnsi="Arial" w:cs="Arial"/>
          <w:sz w:val="24"/>
          <w:szCs w:val="24"/>
        </w:rPr>
        <w:t xml:space="preserve">por el SAPAM </w:t>
      </w:r>
      <w:r w:rsidRPr="00441D71">
        <w:rPr>
          <w:rFonts w:ascii="Arial" w:hAnsi="Arial" w:cs="Arial"/>
          <w:sz w:val="24"/>
          <w:szCs w:val="24"/>
        </w:rPr>
        <w:t xml:space="preserve">dirigido a negocios establecidos dentro de la cabecera municipal de </w:t>
      </w:r>
      <w:r w:rsidR="00EF1A5E" w:rsidRPr="00441D71">
        <w:rPr>
          <w:rFonts w:ascii="Arial" w:hAnsi="Arial" w:cs="Arial"/>
          <w:sz w:val="24"/>
          <w:szCs w:val="24"/>
        </w:rPr>
        <w:t>V</w:t>
      </w:r>
      <w:r w:rsidRPr="00441D71">
        <w:rPr>
          <w:rFonts w:ascii="Arial" w:hAnsi="Arial" w:cs="Arial"/>
          <w:sz w:val="24"/>
          <w:szCs w:val="24"/>
        </w:rPr>
        <w:t xml:space="preserve">alle de Santiago, Gto. </w:t>
      </w:r>
    </w:p>
    <w:p w:rsidR="00EF1A5E" w:rsidRPr="00441D71" w:rsidRDefault="004C28DB" w:rsidP="00EF1A5E">
      <w:pPr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 xml:space="preserve">Con el fin </w:t>
      </w:r>
      <w:r w:rsidR="006169FD" w:rsidRPr="00441D71">
        <w:rPr>
          <w:rFonts w:ascii="Arial" w:hAnsi="Arial" w:cs="Arial"/>
          <w:sz w:val="24"/>
          <w:szCs w:val="24"/>
        </w:rPr>
        <w:t>de qu</w:t>
      </w:r>
      <w:r w:rsidRPr="00441D71">
        <w:rPr>
          <w:rFonts w:ascii="Arial" w:hAnsi="Arial" w:cs="Arial"/>
          <w:sz w:val="24"/>
          <w:szCs w:val="24"/>
        </w:rPr>
        <w:t xml:space="preserve">e reduzcan sus descargas fuera de </w:t>
      </w:r>
      <w:r w:rsidR="00EF1A5E" w:rsidRPr="00441D71">
        <w:rPr>
          <w:rFonts w:ascii="Arial" w:hAnsi="Arial" w:cs="Arial"/>
          <w:sz w:val="24"/>
          <w:szCs w:val="24"/>
        </w:rPr>
        <w:t>norma</w:t>
      </w:r>
      <w:r w:rsidR="006169FD" w:rsidRPr="00441D71">
        <w:rPr>
          <w:rFonts w:ascii="Arial" w:hAnsi="Arial" w:cs="Arial"/>
          <w:sz w:val="24"/>
          <w:szCs w:val="24"/>
        </w:rPr>
        <w:t>,</w:t>
      </w:r>
      <w:r w:rsidR="00EF1A5E" w:rsidRPr="00441D71">
        <w:rPr>
          <w:rFonts w:ascii="Arial" w:hAnsi="Arial" w:cs="Arial"/>
          <w:sz w:val="24"/>
          <w:szCs w:val="24"/>
        </w:rPr>
        <w:t xml:space="preserve"> a</w:t>
      </w:r>
      <w:r w:rsidRPr="00441D71">
        <w:rPr>
          <w:rFonts w:ascii="Arial" w:hAnsi="Arial" w:cs="Arial"/>
          <w:sz w:val="24"/>
          <w:szCs w:val="24"/>
        </w:rPr>
        <w:t xml:space="preserve"> través del conocimiento del impacto que generan</w:t>
      </w:r>
      <w:r w:rsidR="00E72E3E" w:rsidRPr="00441D71">
        <w:rPr>
          <w:rFonts w:ascii="Arial" w:hAnsi="Arial" w:cs="Arial"/>
          <w:sz w:val="24"/>
          <w:szCs w:val="24"/>
        </w:rPr>
        <w:t xml:space="preserve">, </w:t>
      </w:r>
      <w:r w:rsidR="00EF1A5E" w:rsidRPr="00441D71">
        <w:rPr>
          <w:rFonts w:ascii="Arial" w:hAnsi="Arial" w:cs="Arial"/>
          <w:sz w:val="24"/>
          <w:szCs w:val="24"/>
        </w:rPr>
        <w:t xml:space="preserve">la </w:t>
      </w:r>
      <w:r w:rsidR="00E72E3E" w:rsidRPr="00441D71">
        <w:rPr>
          <w:rFonts w:ascii="Arial" w:hAnsi="Arial" w:cs="Arial"/>
          <w:sz w:val="24"/>
          <w:szCs w:val="24"/>
        </w:rPr>
        <w:t>metodología para la separación de residuos contaminantes, reutilización</w:t>
      </w:r>
      <w:r w:rsidR="00EF1A5E" w:rsidRPr="00441D71">
        <w:rPr>
          <w:rFonts w:ascii="Arial" w:hAnsi="Arial" w:cs="Arial"/>
          <w:sz w:val="24"/>
          <w:szCs w:val="24"/>
        </w:rPr>
        <w:t xml:space="preserve"> y reducción</w:t>
      </w:r>
      <w:r w:rsidR="006169FD" w:rsidRPr="00441D71">
        <w:rPr>
          <w:rFonts w:ascii="Arial" w:hAnsi="Arial" w:cs="Arial"/>
          <w:sz w:val="24"/>
          <w:szCs w:val="24"/>
        </w:rPr>
        <w:t xml:space="preserve"> de ellos</w:t>
      </w:r>
      <w:r w:rsidR="00EF1A5E" w:rsidRPr="00441D71">
        <w:rPr>
          <w:rFonts w:ascii="Arial" w:hAnsi="Arial" w:cs="Arial"/>
          <w:sz w:val="24"/>
          <w:szCs w:val="24"/>
        </w:rPr>
        <w:t>,</w:t>
      </w:r>
      <w:r w:rsidR="006169FD" w:rsidRPr="00441D71">
        <w:rPr>
          <w:rFonts w:ascii="Arial" w:hAnsi="Arial" w:cs="Arial"/>
          <w:sz w:val="24"/>
          <w:szCs w:val="24"/>
        </w:rPr>
        <w:t xml:space="preserve"> y</w:t>
      </w:r>
      <w:r w:rsidR="00EF1A5E" w:rsidRPr="00441D71">
        <w:rPr>
          <w:rFonts w:ascii="Arial" w:hAnsi="Arial" w:cs="Arial"/>
          <w:sz w:val="24"/>
          <w:szCs w:val="24"/>
        </w:rPr>
        <w:t xml:space="preserve"> dando un seguimiento con el cumplimiento de dichas recomendaciones lograrán al término del año 2019 </w:t>
      </w:r>
      <w:r w:rsidR="006169FD" w:rsidRPr="00441D71">
        <w:rPr>
          <w:rFonts w:ascii="Arial" w:hAnsi="Arial" w:cs="Arial"/>
          <w:sz w:val="24"/>
          <w:szCs w:val="24"/>
        </w:rPr>
        <w:t xml:space="preserve">una placa de negocio sustentable en materia hídrica, con vigencia de 2 años. </w:t>
      </w:r>
    </w:p>
    <w:p w:rsidR="00AE0B0F" w:rsidRPr="00441D71" w:rsidRDefault="00AE0B0F" w:rsidP="00AE0B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Se propone el área de Cultura del agua de Valle de Santiago, Gto. Registrar 12 Negocios ubicados en la cabecera municipal, para su participación en el programa “Mi negocio sustentable”.</w:t>
      </w: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AE0B0F" w:rsidRPr="00441D71" w:rsidRDefault="00AE0B0F" w:rsidP="00AE0B0F">
      <w:pPr>
        <w:pStyle w:val="Ttulo2"/>
        <w:rPr>
          <w:rFonts w:ascii="Arial" w:hAnsi="Arial" w:cs="Arial"/>
          <w:b/>
          <w:sz w:val="24"/>
          <w:szCs w:val="24"/>
        </w:rPr>
      </w:pPr>
      <w:r w:rsidRPr="00441D71">
        <w:rPr>
          <w:rFonts w:ascii="Arial" w:hAnsi="Arial" w:cs="Arial"/>
          <w:b/>
          <w:sz w:val="24"/>
          <w:szCs w:val="24"/>
        </w:rPr>
        <w:t>EMPLEADO RESPONSABLE</w:t>
      </w:r>
    </w:p>
    <w:p w:rsidR="00AE0B0F" w:rsidRPr="00441D71" w:rsidRDefault="00AE0B0F" w:rsidP="000E4177">
      <w:pPr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Programa municipal por el SAPAM dirigido a dependencia</w:t>
      </w:r>
      <w:r w:rsidR="000E4177" w:rsidRPr="00441D71">
        <w:rPr>
          <w:rFonts w:ascii="Arial" w:hAnsi="Arial" w:cs="Arial"/>
          <w:sz w:val="24"/>
          <w:szCs w:val="24"/>
        </w:rPr>
        <w:t xml:space="preserve">s públicas de la cabecera municipal de Valle de Santiago, Gto. </w:t>
      </w:r>
      <w:r w:rsidR="00326B3A" w:rsidRPr="00441D71">
        <w:rPr>
          <w:rFonts w:ascii="Arial" w:hAnsi="Arial" w:cs="Arial"/>
          <w:sz w:val="24"/>
          <w:szCs w:val="24"/>
        </w:rPr>
        <w:t xml:space="preserve">con el propósito de reducir los volúmenes de consumo de agua, así como la mejora en la toma de </w:t>
      </w:r>
      <w:r w:rsidR="00DC5A61" w:rsidRPr="00441D71">
        <w:rPr>
          <w:rFonts w:ascii="Arial" w:hAnsi="Arial" w:cs="Arial"/>
          <w:sz w:val="24"/>
          <w:szCs w:val="24"/>
        </w:rPr>
        <w:t>decisiones</w:t>
      </w:r>
      <w:r w:rsidR="000E4177" w:rsidRPr="00441D71">
        <w:rPr>
          <w:rFonts w:ascii="Arial" w:hAnsi="Arial" w:cs="Arial"/>
          <w:sz w:val="24"/>
          <w:szCs w:val="24"/>
        </w:rPr>
        <w:t xml:space="preserve"> relacionadas al tema</w:t>
      </w:r>
      <w:r w:rsidR="00DC5A61" w:rsidRPr="00441D71">
        <w:rPr>
          <w:rFonts w:ascii="Arial" w:hAnsi="Arial" w:cs="Arial"/>
          <w:sz w:val="24"/>
          <w:szCs w:val="24"/>
        </w:rPr>
        <w:t>, contar</w:t>
      </w:r>
      <w:r w:rsidR="00326B3A" w:rsidRPr="00441D71">
        <w:rPr>
          <w:rFonts w:ascii="Arial" w:hAnsi="Arial" w:cs="Arial"/>
          <w:sz w:val="24"/>
          <w:szCs w:val="24"/>
        </w:rPr>
        <w:t xml:space="preserve"> con funcionarios informados acerca de la situación actual </w:t>
      </w:r>
      <w:r w:rsidR="00DC5A61" w:rsidRPr="00441D71">
        <w:rPr>
          <w:rFonts w:ascii="Arial" w:hAnsi="Arial" w:cs="Arial"/>
          <w:sz w:val="24"/>
          <w:szCs w:val="24"/>
        </w:rPr>
        <w:t xml:space="preserve">a nivel nacional, estatal, y municipal en materia </w:t>
      </w:r>
      <w:r w:rsidR="000E4177" w:rsidRPr="00441D71">
        <w:rPr>
          <w:rFonts w:ascii="Arial" w:hAnsi="Arial" w:cs="Arial"/>
          <w:sz w:val="24"/>
          <w:szCs w:val="24"/>
        </w:rPr>
        <w:t>hídrica, mayor</w:t>
      </w:r>
      <w:r w:rsidR="00DC5A61" w:rsidRPr="00441D71">
        <w:rPr>
          <w:rFonts w:ascii="Arial" w:hAnsi="Arial" w:cs="Arial"/>
          <w:sz w:val="24"/>
          <w:szCs w:val="24"/>
        </w:rPr>
        <w:t xml:space="preserve"> alcance en la difusión de información, así mismo crear alianzas en proyectos para un desarrollo sustentable. </w:t>
      </w:r>
    </w:p>
    <w:p w:rsidR="00F01B8E" w:rsidRPr="00441D71" w:rsidRDefault="000E4177" w:rsidP="00AE0B0F">
      <w:pPr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Todo esto se logrará a través de talleres informativos y prácticos, pláticas y revisiones, se tiene como meta trabajar</w:t>
      </w:r>
      <w:r w:rsidR="00F01B8E" w:rsidRPr="00441D71">
        <w:rPr>
          <w:rFonts w:ascii="Arial" w:hAnsi="Arial" w:cs="Arial"/>
          <w:sz w:val="24"/>
          <w:szCs w:val="24"/>
        </w:rPr>
        <w:t xml:space="preserve"> con 12 dependencias públicas. </w:t>
      </w:r>
    </w:p>
    <w:p w:rsidR="00AE0B0F" w:rsidRPr="00441D71" w:rsidRDefault="00AE0B0F" w:rsidP="00EF1A5E">
      <w:pPr>
        <w:jc w:val="both"/>
        <w:rPr>
          <w:rFonts w:ascii="Arial" w:hAnsi="Arial" w:cs="Arial"/>
          <w:sz w:val="24"/>
          <w:szCs w:val="24"/>
        </w:rPr>
      </w:pPr>
    </w:p>
    <w:p w:rsidR="00DC5A61" w:rsidRPr="00441D71" w:rsidRDefault="00DC5A61" w:rsidP="00DC5A61">
      <w:pPr>
        <w:pStyle w:val="Ttulo2"/>
        <w:rPr>
          <w:rFonts w:ascii="Arial" w:hAnsi="Arial" w:cs="Arial"/>
          <w:b/>
          <w:sz w:val="24"/>
          <w:szCs w:val="24"/>
        </w:rPr>
      </w:pPr>
      <w:r w:rsidRPr="00441D71">
        <w:rPr>
          <w:rFonts w:ascii="Arial" w:hAnsi="Arial" w:cs="Arial"/>
          <w:b/>
          <w:sz w:val="24"/>
          <w:szCs w:val="24"/>
        </w:rPr>
        <w:t>EVENTOS SOCIALES</w:t>
      </w:r>
    </w:p>
    <w:p w:rsidR="00F742E7" w:rsidRPr="00441D71" w:rsidRDefault="00DC5A61" w:rsidP="00EF1A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 xml:space="preserve">Participación y apoyo a diversos eventos sociales del municipio de Valle de Santiago, Gto. Con un enfoque al cuidado del agua, implementando así una mayor difusión de la cultura del agua a la población </w:t>
      </w:r>
    </w:p>
    <w:p w:rsidR="001059FB" w:rsidRPr="00441D71" w:rsidRDefault="001059FB" w:rsidP="003C1B11">
      <w:pPr>
        <w:pStyle w:val="Ttulo2"/>
        <w:rPr>
          <w:rFonts w:ascii="Arial" w:hAnsi="Arial" w:cs="Arial"/>
          <w:b/>
          <w:sz w:val="24"/>
          <w:szCs w:val="24"/>
        </w:rPr>
      </w:pPr>
    </w:p>
    <w:p w:rsidR="0070662C" w:rsidRPr="00441D71" w:rsidRDefault="0070662C" w:rsidP="003C1B11">
      <w:pPr>
        <w:pStyle w:val="Ttulo2"/>
        <w:rPr>
          <w:rFonts w:ascii="Arial" w:hAnsi="Arial" w:cs="Arial"/>
          <w:b/>
          <w:sz w:val="24"/>
          <w:szCs w:val="24"/>
        </w:rPr>
      </w:pPr>
      <w:r w:rsidRPr="00441D71">
        <w:rPr>
          <w:rFonts w:ascii="Arial" w:hAnsi="Arial" w:cs="Arial"/>
          <w:b/>
          <w:sz w:val="24"/>
          <w:szCs w:val="24"/>
        </w:rPr>
        <w:t>DIFUSIÓN POR MEDIOS MASIVOS ACERCA DE TEMATICA HIDRÍCA</w:t>
      </w:r>
    </w:p>
    <w:p w:rsidR="0070662C" w:rsidRPr="00441D71" w:rsidRDefault="0070662C" w:rsidP="00441D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A través de periódicos locales, medios digitales, televisor en el organismo, spots, publicidad en bardas en zonas estrategias, y material didáctico se da a conocer información acerca del medio ambiente y el agua, obras y el beneficio a la ciudadanía o alguna situación emergente.</w:t>
      </w:r>
    </w:p>
    <w:p w:rsidR="0070662C" w:rsidRPr="00441D71" w:rsidRDefault="0070662C" w:rsidP="00441D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Se cuenta en las redes sociales:</w:t>
      </w:r>
    </w:p>
    <w:p w:rsidR="003C1B11" w:rsidRPr="00441D71" w:rsidRDefault="003C1B11" w:rsidP="003C1B1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41D7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3F8E88">
            <wp:simplePos x="0" y="0"/>
            <wp:positionH relativeFrom="column">
              <wp:posOffset>80148</wp:posOffset>
            </wp:positionH>
            <wp:positionV relativeFrom="paragraph">
              <wp:posOffset>86194</wp:posOffset>
            </wp:positionV>
            <wp:extent cx="294005" cy="263509"/>
            <wp:effectExtent l="0" t="0" r="0" b="3810"/>
            <wp:wrapNone/>
            <wp:docPr id="3074" name="Imagen 1" descr="E184A4B6">
              <a:extLst xmlns:a="http://schemas.openxmlformats.org/drawingml/2006/main">
                <a:ext uri="{FF2B5EF4-FFF2-40B4-BE49-F238E27FC236}">
                  <a16:creationId xmlns:a16="http://schemas.microsoft.com/office/drawing/2014/main" id="{BC935E9C-BED2-4E54-89F0-4E2587BFE3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Imagen 1" descr="E184A4B6">
                      <a:extLst>
                        <a:ext uri="{FF2B5EF4-FFF2-40B4-BE49-F238E27FC236}">
                          <a16:creationId xmlns:a16="http://schemas.microsoft.com/office/drawing/2014/main" id="{BC935E9C-BED2-4E54-89F0-4E2587BFE3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35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B11" w:rsidRPr="00441D71" w:rsidRDefault="003C1B11" w:rsidP="003C1B11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 w:rsidRPr="00441D71">
        <w:rPr>
          <w:rFonts w:ascii="Arial" w:hAnsi="Arial" w:cs="Arial"/>
          <w:b/>
          <w:bCs/>
          <w:sz w:val="24"/>
          <w:szCs w:val="24"/>
        </w:rPr>
        <w:t xml:space="preserve"> Facebook: </w:t>
      </w:r>
      <w:r w:rsidRPr="00441D71">
        <w:rPr>
          <w:rFonts w:ascii="Arial" w:hAnsi="Arial" w:cs="Arial"/>
          <w:bCs/>
          <w:sz w:val="24"/>
          <w:szCs w:val="24"/>
        </w:rPr>
        <w:t>Cultura del agua / SAPAM</w:t>
      </w:r>
      <w:r w:rsidRPr="00441D7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C1B11" w:rsidRPr="00441D71" w:rsidRDefault="003C1B11" w:rsidP="003C1B1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41D7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41D71">
        <w:rPr>
          <w:rFonts w:ascii="Arial" w:hAnsi="Arial" w:cs="Arial"/>
          <w:b/>
          <w:bCs/>
          <w:sz w:val="24"/>
          <w:szCs w:val="24"/>
        </w:rPr>
        <w:tab/>
      </w:r>
    </w:p>
    <w:p w:rsidR="003C1B11" w:rsidRPr="00441D71" w:rsidRDefault="003C1B11" w:rsidP="003C1B11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 w:rsidRPr="00441D7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7D1093">
            <wp:simplePos x="0" y="0"/>
            <wp:positionH relativeFrom="margin">
              <wp:align>left</wp:align>
            </wp:positionH>
            <wp:positionV relativeFrom="paragraph">
              <wp:posOffset>9857</wp:posOffset>
            </wp:positionV>
            <wp:extent cx="341630" cy="333955"/>
            <wp:effectExtent l="0" t="0" r="1270" b="9525"/>
            <wp:wrapNone/>
            <wp:docPr id="307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6FAC837E-9963-420E-A4B3-DABDD26E5C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Imagen 2">
                      <a:extLst>
                        <a:ext uri="{FF2B5EF4-FFF2-40B4-BE49-F238E27FC236}">
                          <a16:creationId xmlns:a16="http://schemas.microsoft.com/office/drawing/2014/main" id="{6FAC837E-9963-420E-A4B3-DABDD26E5C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" cy="336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B11" w:rsidRPr="00441D71" w:rsidRDefault="003C1B11" w:rsidP="003C1B11">
      <w:pPr>
        <w:spacing w:after="0"/>
        <w:ind w:firstLine="708"/>
        <w:rPr>
          <w:rFonts w:ascii="Arial" w:hAnsi="Arial" w:cs="Arial"/>
          <w:sz w:val="24"/>
          <w:szCs w:val="24"/>
        </w:rPr>
      </w:pPr>
      <w:proofErr w:type="spellStart"/>
      <w:r w:rsidRPr="00441D71">
        <w:rPr>
          <w:rFonts w:ascii="Arial" w:hAnsi="Arial" w:cs="Arial"/>
          <w:b/>
          <w:bCs/>
          <w:sz w:val="24"/>
          <w:szCs w:val="24"/>
        </w:rPr>
        <w:t>Pagina</w:t>
      </w:r>
      <w:proofErr w:type="spellEnd"/>
      <w:r w:rsidRPr="00441D71">
        <w:rPr>
          <w:rFonts w:ascii="Arial" w:hAnsi="Arial" w:cs="Arial"/>
          <w:b/>
          <w:bCs/>
          <w:sz w:val="24"/>
          <w:szCs w:val="24"/>
        </w:rPr>
        <w:t xml:space="preserve"> web: </w:t>
      </w:r>
      <w:hyperlink r:id="rId8" w:history="1">
        <w:r w:rsidRPr="00441D71">
          <w:rPr>
            <w:rStyle w:val="Hipervnculo"/>
            <w:rFonts w:ascii="Arial" w:hAnsi="Arial" w:cs="Arial"/>
            <w:sz w:val="24"/>
            <w:szCs w:val="24"/>
          </w:rPr>
          <w:t>http://sapam.info/</w:t>
        </w:r>
      </w:hyperlink>
    </w:p>
    <w:p w:rsidR="003C1B11" w:rsidRPr="00441D71" w:rsidRDefault="003C1B11" w:rsidP="003C1B11">
      <w:pPr>
        <w:pStyle w:val="Ttulo2"/>
        <w:rPr>
          <w:rFonts w:ascii="Arial" w:hAnsi="Arial" w:cs="Arial"/>
          <w:sz w:val="24"/>
          <w:szCs w:val="24"/>
        </w:rPr>
      </w:pPr>
    </w:p>
    <w:p w:rsidR="003C1B11" w:rsidRPr="00441D71" w:rsidRDefault="003C1B11" w:rsidP="003C1B11">
      <w:pPr>
        <w:pStyle w:val="Ttulo2"/>
        <w:rPr>
          <w:rFonts w:ascii="Arial" w:hAnsi="Arial" w:cs="Arial"/>
          <w:b/>
          <w:sz w:val="24"/>
          <w:szCs w:val="24"/>
        </w:rPr>
      </w:pPr>
      <w:r w:rsidRPr="00441D71">
        <w:rPr>
          <w:rFonts w:ascii="Arial" w:hAnsi="Arial" w:cs="Arial"/>
          <w:b/>
          <w:sz w:val="24"/>
          <w:szCs w:val="24"/>
        </w:rPr>
        <w:t>PLÁTICAS A INSTITUCIONES EDUCATIVAS</w:t>
      </w:r>
    </w:p>
    <w:p w:rsidR="003C1B11" w:rsidRPr="00441D71" w:rsidRDefault="003C1B11" w:rsidP="00441D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1D71">
        <w:rPr>
          <w:rFonts w:ascii="Arial" w:hAnsi="Arial" w:cs="Arial"/>
          <w:sz w:val="24"/>
          <w:szCs w:val="24"/>
        </w:rPr>
        <w:t>Actividad que tiene el propósito de abarcar a la población estudiantil apoyando al sector educativo inculcando una cultura del agua, la importancia de la micro medición, el pago oportuno, información acerca de las diferentes huellas (hídrica, verde, azul y gris), proceso de tratamiento de aguas, ciclo del agua, metodología y estrategias para preservar nuestro recuso hídrico, todo esto con la finalidad de que expandan la información y tener una medición exacta de la audiencia y calidad de comprensión en el oyente, esto se logra a través de una evaluación final acerca del tema y creando un compromiso de ellos para el medio ambiente.</w:t>
      </w:r>
    </w:p>
    <w:p w:rsidR="003C1B11" w:rsidRPr="00441D71" w:rsidRDefault="003C1B11" w:rsidP="00441D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3C1B11" w:rsidRPr="00441D7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D9" w:rsidRDefault="004E77D9" w:rsidP="00AA3F83">
      <w:pPr>
        <w:spacing w:after="0" w:line="240" w:lineRule="auto"/>
      </w:pPr>
      <w:r>
        <w:separator/>
      </w:r>
    </w:p>
  </w:endnote>
  <w:endnote w:type="continuationSeparator" w:id="0">
    <w:p w:rsidR="004E77D9" w:rsidRDefault="004E77D9" w:rsidP="00AA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834294"/>
      <w:docPartObj>
        <w:docPartGallery w:val="Page Numbers (Bottom of Page)"/>
        <w:docPartUnique/>
      </w:docPartObj>
    </w:sdtPr>
    <w:sdtEndPr/>
    <w:sdtContent>
      <w:p w:rsidR="00E074E3" w:rsidRDefault="00E074E3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74E3" w:rsidRDefault="00E074E3">
                              <w:pPr>
                                <w:pStyle w:val="Piedep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ipse 4" o:spid="_x0000_s1026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Bw/gv6gQIAAAw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:rsidR="00E074E3" w:rsidRDefault="00E074E3">
                        <w:pPr>
                          <w:pStyle w:val="Piedepgin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lang w:val="es-ES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7D9" w:rsidRDefault="004E77D9" w:rsidP="00AA3F83">
      <w:pPr>
        <w:spacing w:after="0" w:line="240" w:lineRule="auto"/>
      </w:pPr>
      <w:r>
        <w:separator/>
      </w:r>
    </w:p>
  </w:footnote>
  <w:footnote w:type="continuationSeparator" w:id="0">
    <w:p w:rsidR="004E77D9" w:rsidRDefault="004E77D9" w:rsidP="00AA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F83" w:rsidRDefault="00AA3F8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876FC">
          <wp:simplePos x="0" y="0"/>
          <wp:positionH relativeFrom="margin">
            <wp:align>center</wp:align>
          </wp:positionH>
          <wp:positionV relativeFrom="paragraph">
            <wp:posOffset>-224949</wp:posOffset>
          </wp:positionV>
          <wp:extent cx="7291705" cy="9156953"/>
          <wp:effectExtent l="0" t="0" r="444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705" cy="9156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83"/>
    <w:rsid w:val="00023932"/>
    <w:rsid w:val="000A217B"/>
    <w:rsid w:val="000E4177"/>
    <w:rsid w:val="001059FB"/>
    <w:rsid w:val="00121985"/>
    <w:rsid w:val="00166455"/>
    <w:rsid w:val="00326B3A"/>
    <w:rsid w:val="003901EA"/>
    <w:rsid w:val="003C1B11"/>
    <w:rsid w:val="003D25A6"/>
    <w:rsid w:val="00441D71"/>
    <w:rsid w:val="004743F1"/>
    <w:rsid w:val="004C28DB"/>
    <w:rsid w:val="004E77D9"/>
    <w:rsid w:val="005C425A"/>
    <w:rsid w:val="005D4E25"/>
    <w:rsid w:val="006169FD"/>
    <w:rsid w:val="00654D55"/>
    <w:rsid w:val="006F06AD"/>
    <w:rsid w:val="0070662C"/>
    <w:rsid w:val="009D1EB8"/>
    <w:rsid w:val="00A7355A"/>
    <w:rsid w:val="00A870F8"/>
    <w:rsid w:val="00AA3F83"/>
    <w:rsid w:val="00AE0B0F"/>
    <w:rsid w:val="00B14754"/>
    <w:rsid w:val="00CB73EB"/>
    <w:rsid w:val="00CC420D"/>
    <w:rsid w:val="00DC5A61"/>
    <w:rsid w:val="00E074E3"/>
    <w:rsid w:val="00E72E3E"/>
    <w:rsid w:val="00EF1A5E"/>
    <w:rsid w:val="00F01B8E"/>
    <w:rsid w:val="00F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FE3D0E"/>
  <w15:chartTrackingRefBased/>
  <w15:docId w15:val="{1883C837-A32E-441F-9268-FC266586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3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1B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A3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83"/>
  </w:style>
  <w:style w:type="paragraph" w:styleId="Piedepgina">
    <w:name w:val="footer"/>
    <w:basedOn w:val="Normal"/>
    <w:link w:val="PiedepginaCar"/>
    <w:uiPriority w:val="99"/>
    <w:unhideWhenUsed/>
    <w:rsid w:val="00AA3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83"/>
  </w:style>
  <w:style w:type="paragraph" w:styleId="Textodeglobo">
    <w:name w:val="Balloon Text"/>
    <w:basedOn w:val="Normal"/>
    <w:link w:val="TextodegloboCar"/>
    <w:uiPriority w:val="99"/>
    <w:semiHidden/>
    <w:unhideWhenUsed/>
    <w:rsid w:val="00AA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F8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2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901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C1B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1B1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3C1B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pam.inf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sapam cultura del agua</dc:creator>
  <cp:keywords/>
  <dc:description/>
  <cp:lastModifiedBy>CSCA</cp:lastModifiedBy>
  <cp:revision>4</cp:revision>
  <dcterms:created xsi:type="dcterms:W3CDTF">2019-04-25T13:24:00Z</dcterms:created>
  <dcterms:modified xsi:type="dcterms:W3CDTF">2019-04-25T20:43:00Z</dcterms:modified>
</cp:coreProperties>
</file>